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86" w:rsidRDefault="00ED5E03">
      <w:r w:rsidRPr="00ED5E03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лит.ч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лит.чт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F6" w:rsidRDefault="00114FF6"/>
    <w:p w:rsidR="00114FF6" w:rsidRDefault="00114FF6"/>
    <w:p w:rsidR="00114FF6" w:rsidRDefault="00114FF6"/>
    <w:p w:rsidR="00114FF6" w:rsidRDefault="00114FF6"/>
    <w:p w:rsidR="00114FF6" w:rsidRDefault="00114FF6"/>
    <w:p w:rsidR="00114FF6" w:rsidRPr="008F7136" w:rsidRDefault="00114FF6" w:rsidP="00114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67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Рабочая программа по курсу </w:t>
      </w:r>
      <w:r w:rsidRPr="005167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«Литературное чтение»</w:t>
      </w:r>
      <w:r w:rsidRPr="005167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составлена в соответствии со следующими нормативными документами:</w:t>
      </w:r>
    </w:p>
    <w:p w:rsidR="00114FF6" w:rsidRPr="0051676C" w:rsidRDefault="00114FF6" w:rsidP="00114FF6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Федеральный закон «Об образовании в Российской </w:t>
      </w:r>
      <w:proofErr w:type="gramStart"/>
      <w:r w:rsidRPr="005167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Федерации»  №</w:t>
      </w:r>
      <w:proofErr w:type="gramEnd"/>
      <w:r w:rsidRPr="005167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273-ФЗ  от  29.12.2012, с изменениями и дополнениями, </w:t>
      </w:r>
      <w:r w:rsidRPr="0051676C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5167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114FF6" w:rsidRPr="0051676C" w:rsidRDefault="00114FF6" w:rsidP="00114FF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образования, Приказ </w:t>
      </w:r>
      <w:proofErr w:type="spellStart"/>
      <w:proofErr w:type="gramStart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РФ</w:t>
      </w:r>
      <w:proofErr w:type="gramEnd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</w:t>
      </w:r>
      <w:proofErr w:type="spellStart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51676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№1060, от 29.12.2014 г. №1643, от 18 мая 2015 №507, от 31.12.2015 №1576;</w:t>
      </w:r>
    </w:p>
    <w:p w:rsidR="00114FF6" w:rsidRPr="0051676C" w:rsidRDefault="00114FF6" w:rsidP="00114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51676C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(</w:t>
      </w:r>
      <w:r w:rsidRPr="0051676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 </w:t>
      </w:r>
      <w:proofErr w:type="gramStart"/>
      <w:r w:rsidRPr="0051676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изменениями  </w:t>
      </w:r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29.06.2011 N 85</w:t>
      </w:r>
      <w:r w:rsidRPr="005167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25.12.2013 N 72, 24.11.2015 N 81)</w:t>
      </w:r>
      <w:r w:rsidRPr="005167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14FF6" w:rsidRPr="0051676C" w:rsidRDefault="00114FF6" w:rsidP="00114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114FF6" w:rsidRPr="004C31B7" w:rsidRDefault="00114FF6" w:rsidP="00114FF6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76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Авторская </w:t>
      </w:r>
      <w:proofErr w:type="gramStart"/>
      <w:r w:rsidRPr="0051676C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программа 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</w:t>
      </w: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Л.Ф.</w:t>
      </w:r>
      <w:proofErr w:type="gramEnd"/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Климановой, В.Г. Горецкого, М.В. </w:t>
      </w:r>
      <w:proofErr w:type="spellStart"/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Головановой</w:t>
      </w:r>
      <w:proofErr w:type="spellEnd"/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«Литературное чтение.</w:t>
      </w:r>
    </w:p>
    <w:p w:rsidR="00114FF6" w:rsidRDefault="00114FF6" w:rsidP="00114FF6">
      <w:pPr>
        <w:widowControl w:val="0"/>
        <w:tabs>
          <w:tab w:val="left" w:pos="142"/>
          <w:tab w:val="left" w:pos="708"/>
        </w:tabs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1-4 классы»</w:t>
      </w:r>
      <w:r w:rsidRPr="00516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Рабочие программы. Начальная школ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3 класс. УМК «Школа России». </w:t>
      </w: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пособие с электронным прило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жением / Авт.-сост. М.В. Буряк; </w:t>
      </w: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ред. Е.С. </w:t>
      </w:r>
      <w:proofErr w:type="spellStart"/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Галанжиной</w:t>
      </w:r>
      <w:proofErr w:type="spellEnd"/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- 2-е изд., стереотип.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М.: Планета, 2015. - 184 с. - </w:t>
      </w:r>
      <w:r w:rsidRPr="004C3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(Образовательный стандарт).</w:t>
      </w:r>
    </w:p>
    <w:p w:rsidR="00114FF6" w:rsidRPr="0051676C" w:rsidRDefault="00114FF6" w:rsidP="00114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НОО МБОУ </w:t>
      </w:r>
      <w:r w:rsidRPr="005167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 № 37.</w:t>
      </w: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Pr="0051676C" w:rsidRDefault="00114FF6" w:rsidP="00114FF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14FF6" w:rsidRPr="008F7136" w:rsidRDefault="00114FF6" w:rsidP="00114FF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Планируемые результаты освоения учебного предмета.</w:t>
      </w:r>
    </w:p>
    <w:p w:rsidR="00114FF6" w:rsidRDefault="00114FF6" w:rsidP="00114FF6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847713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Современный национальный воспитательный идеал личности</w:t>
      </w:r>
      <w:r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 xml:space="preserve"> </w:t>
      </w:r>
      <w:r w:rsidRPr="00847713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847713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</w:t>
      </w:r>
    </w:p>
    <w:p w:rsidR="00114FF6" w:rsidRPr="00847713" w:rsidRDefault="00114FF6" w:rsidP="00114FF6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</w:p>
    <w:p w:rsidR="00114FF6" w:rsidRPr="00847713" w:rsidRDefault="00114FF6" w:rsidP="00114FF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84771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proofErr w:type="gramStart"/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базовых  для</w:t>
      </w:r>
      <w:proofErr w:type="gramEnd"/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 нашего общества ценностях (таких как семья, труд, отечество, природа, мир, знания, культура, здоровье, человек) </w:t>
      </w:r>
      <w:r w:rsidRPr="0084771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в МБОУ «Средняя школа №37»   реализуется  общая </w:t>
      </w:r>
      <w:r w:rsidRPr="00847713">
        <w:rPr>
          <w:rFonts w:ascii="Times New Roman" w:eastAsia="№Е" w:hAnsi="Times New Roman" w:cs="Times New Roman"/>
          <w:bCs/>
          <w:iCs/>
          <w:kern w:val="2"/>
          <w:sz w:val="28"/>
          <w:szCs w:val="28"/>
          <w:lang w:eastAsia="ko-KR"/>
        </w:rPr>
        <w:t>цель</w:t>
      </w:r>
      <w:r w:rsidRPr="0084771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воспитания  – </w:t>
      </w:r>
      <w:r w:rsidRPr="00847713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>личностное развитие обучающихся</w:t>
      </w: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, проявляющееся:</w:t>
      </w:r>
    </w:p>
    <w:p w:rsidR="00114FF6" w:rsidRPr="00847713" w:rsidRDefault="00114FF6" w:rsidP="00114FF6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усвоении ими знаний основных норм, которые общество выработало </w:t>
      </w: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114FF6" w:rsidRPr="00847713" w:rsidRDefault="00114FF6" w:rsidP="00114FF6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развитии их позитивных отношений к этим общественным ценностям </w:t>
      </w: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>(то есть в развитии их социально значимых отношений);</w:t>
      </w:r>
    </w:p>
    <w:p w:rsidR="00114FF6" w:rsidRPr="00847713" w:rsidRDefault="00114FF6" w:rsidP="00114FF6">
      <w:pPr>
        <w:widowControl w:val="0"/>
        <w:numPr>
          <w:ilvl w:val="0"/>
          <w:numId w:val="13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84771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14FF6" w:rsidRPr="00847713" w:rsidRDefault="00114FF6" w:rsidP="00114FF6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847713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Целевым приоритетом в </w:t>
      </w:r>
      <w:proofErr w:type="gramStart"/>
      <w:r w:rsidRPr="00847713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>воспитании  является</w:t>
      </w:r>
      <w:proofErr w:type="gramEnd"/>
      <w:r w:rsidRPr="00847713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477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847713">
        <w:rPr>
          <w:rFonts w:ascii="Times New Roman" w:eastAsia="№Е" w:hAnsi="Times New Roman" w:cs="Times New Roman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114FF6" w:rsidRPr="00847713" w:rsidRDefault="00114FF6" w:rsidP="00114FF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</w:pPr>
      <w:r w:rsidRPr="0084771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</w:t>
      </w:r>
      <w:r w:rsidRPr="0084771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связано с особенностями обучающихся младшего школьного возраста: </w:t>
      </w:r>
      <w:r w:rsidRPr="0084771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Такого рода нормы и традиции задаются в школе педагогическими работниками и воспринимаются</w:t>
      </w:r>
      <w:r w:rsidRPr="00847713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обучающимися именно как нормы и традиции поведения обучающегося</w:t>
      </w:r>
      <w:r w:rsidRPr="00847713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.  </w:t>
      </w:r>
      <w:r w:rsidRPr="0084771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Знание их станет базой для развития социально значимых отношений обучающихся и </w:t>
      </w:r>
      <w:r w:rsidRPr="0084771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накопления ими опыта осуществления социально значимых дел и </w:t>
      </w:r>
      <w:r w:rsidRPr="0084771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 дальнейшем,</w:t>
      </w:r>
      <w:r w:rsidRPr="00847713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в подростковом и юношеском возрасте</w:t>
      </w:r>
      <w:r w:rsidRPr="00847713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.</w:t>
      </w:r>
      <w:r w:rsidRPr="0084771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К наиболее важным из них относятся следующие: </w:t>
      </w:r>
      <w:r w:rsidRPr="00847713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ind w:left="1429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беречь и охранять природу (ухаживать за комнатными растениями в 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классе </w:t>
      </w: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образ жизни; </w:t>
      </w:r>
    </w:p>
    <w:p w:rsidR="00114FF6" w:rsidRPr="00847713" w:rsidRDefault="00114FF6" w:rsidP="00114FF6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</w:p>
    <w:p w:rsidR="00114FF6" w:rsidRPr="003920D1" w:rsidRDefault="00114FF6" w:rsidP="00114FF6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847713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</w:t>
      </w:r>
      <w:r w:rsidRPr="003920D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уверенным в себе, открытым и общительным, не стесняться быть </w:t>
      </w:r>
      <w:r w:rsidRPr="003920D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114FF6" w:rsidRPr="008F7136" w:rsidRDefault="00114FF6" w:rsidP="00114FF6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0A44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Метапредметные</w:t>
      </w:r>
      <w:proofErr w:type="spellEnd"/>
      <w:r w:rsidRPr="000A44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результаты</w:t>
      </w: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Регулятивные УУД</w:t>
      </w:r>
    </w:p>
    <w:p w:rsidR="00114FF6" w:rsidRPr="000A4492" w:rsidRDefault="00114FF6" w:rsidP="00114FF6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 цели, заявленные на шмуцтитуле с изучением материала урока в процессе его изучения; формулировать вместе с учителем учебную задачу урока в соответствии с целями темы; принимать учебную задачу урока. Читать в соответствии с целью чтения (выразительно, целыми словами, без искажений и пр.)</w:t>
      </w:r>
    </w:p>
    <w:p w:rsidR="00114FF6" w:rsidRPr="000A4492" w:rsidRDefault="00114FF6" w:rsidP="00114FF6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 составлять план урока, продумывать возможные этапы изучения темы. Коллективно составлять план для пересказа литературного произведения. Контролировать выполнение действий в соответствии с планом. Оценивать результаты своих действий по шкале и критериям, предложенным учителем. Оценивать результаты работы сверстников по совместно выработанным критериям.</w:t>
      </w:r>
    </w:p>
    <w:p w:rsidR="00114FF6" w:rsidRPr="000A4492" w:rsidRDefault="00114FF6" w:rsidP="00114FF6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из темы урока известные знания и умения, определять круг неизвестного по изучаемой теме в мини – группе или паре. Фиксировать по ходу урока и в конце его удовлетворенность/неудовлетворенность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задач.</w:t>
      </w:r>
    </w:p>
    <w:p w:rsidR="00114FF6" w:rsidRDefault="00114FF6" w:rsidP="00114FF6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причины успеха/неуспеха с помощью лесенок и оценочных шкал, формулировать их в устной форме по собственному желанию. 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114FF6" w:rsidRPr="000A4492" w:rsidRDefault="00114FF6" w:rsidP="00114FF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 УУД</w:t>
      </w:r>
    </w:p>
    <w:p w:rsidR="00114FF6" w:rsidRPr="000A4492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в практической деятельности условными знаками и символами, используемыми в учебнике для передачи информации.</w:t>
      </w:r>
    </w:p>
    <w:p w:rsidR="00114FF6" w:rsidRPr="000A4492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Пользоваться приёмами анализа и синтеза при изучении небольших литературных и научно – познавательных текстов с опорой на вопросы учителя. Понимать переносное значение образного слова, фразы или предложения, толковать их с помощью приёмов устного словесного рисования. Сравнивать и сопоставлять произведения между собой, называя общее и различное в них (лирические и прозаические произведения, басню и стихотворение, народную и литературную сказку). Сравнивать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смысла. Анализировать мотив поведения героя с помощью вопросов учителя или учебника. Строить рассуждение (или доказательство своей точки зрения) по теме урока из 5 – 6 предложений.</w:t>
      </w:r>
    </w:p>
    <w:p w:rsidR="00114FF6" w:rsidRPr="000A4492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сущность и   значение русских народных и литературных сказок, басен И.А. Крылова как часть русской национальной культуры.</w:t>
      </w:r>
    </w:p>
    <w:p w:rsidR="00114FF6" w:rsidRPr="000A4492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Осознавать смысл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понятий: текст поэтический и прозаический, содержание текста, тема текста и основная мысль, автор, </w:t>
      </w: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авторская позиция, литературный и научно – познавательный текст, басня, художественные ремёсла и народные промыслы.</w:t>
      </w:r>
    </w:p>
    <w:p w:rsidR="00114FF6" w:rsidRPr="000A4492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 и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инсценировании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выполнении проектных заданий. Перебирать варианты решения нравственной проблемы, поставленной автором в произведении.</w:t>
      </w:r>
    </w:p>
    <w:p w:rsidR="00114FF6" w:rsidRDefault="00114FF6" w:rsidP="00114FF6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читаемое, интерпретировать смысл, читаемого, фиксировать прочитанную информацию в виде таблиц или схем (при сравнении текстов, при осмыслении структуры текста и пр.)</w:t>
      </w:r>
    </w:p>
    <w:p w:rsidR="00114FF6" w:rsidRPr="000A4492" w:rsidRDefault="00114FF6" w:rsidP="00114FF6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Коммуникативные УУД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рассуждение и доказательство своей точки зрения из 5 – 6 предложений, проявлять активность и стремление высказываться, задавать вопросы. Строить диалог в паре или группе, задавать вопросы на уточнение. </w:t>
      </w:r>
      <w:r w:rsidRPr="000A44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Строить связное высказывание из 5 – 6 предложений по предложенной теме.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1 – 2 слайда к проекту, письменно фиксируя основные положения устного высказывания.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Прислушиваться к партнёру по общению (деятельности), фиксировать его основные мысли и идеи, аргументы, запоминать их, приводить свои. Не конфликтовать, осознавать конструктивность диалога, использовать вежливые слова.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Аргументировать свою точку зрения в процессе размышлений над поступками литературных героев, 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и сохранять цель деятельности коллектива или малой группы (пары), участвовать в выработке путей её достижения, участвовать в распределении функций и ролей в совместной деятельности.</w:t>
      </w:r>
    </w:p>
    <w:p w:rsidR="00114FF6" w:rsidRPr="000A4492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Вырабатывать совместно критерии оценивания выполнения того или иного задания. Оценивать достижения сверстников по выработанным критериям. Оценивать по предложенным учителем критериям поступки литературных героев, проводить аналогии со своим поведением в различных ситуациях.</w:t>
      </w:r>
    </w:p>
    <w:p w:rsidR="00114FF6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готовность идти на компромиссы, предлагать варианты и способы погашения конфликтов. Употреблять вежливые формы обращения к участникам диалога. Находить примеры использования вежливых слов и выражений в текстах изучаемых произведений, описываемых конфликтную ситуацию.</w:t>
      </w:r>
    </w:p>
    <w:p w:rsidR="00114FF6" w:rsidRPr="00847713" w:rsidRDefault="00114FF6" w:rsidP="00114FF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F6" w:rsidRDefault="00114FF6" w:rsidP="00114FF6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нужную информацию через беседу со взрослыми, через учебные книги, словари, справочники, энциклопедии для детей, через сеть Интернет. Готовить небольшую презентацию (5 – 6 слайдов) с помощью </w:t>
      </w: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взрослых (родителей, учителя и пр.) по теме проекта, озвучивать её с опорой на слайды.</w:t>
      </w:r>
    </w:p>
    <w:p w:rsidR="00114FF6" w:rsidRPr="000A4492" w:rsidRDefault="00114FF6" w:rsidP="00114FF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Предметные результаты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Виды речевой и читательской деятельности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Обучающиеся научатся: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осознавать цель чтения в соответствии с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содержанием  шмуцтитула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собственным интересом к чтению; пользоваться в читательской практике приёмами  вдумчивого чтения под руководством учителя (комментированное чтение, чтение в диалоге автор – читатель);   выборочного чтения в соответствии с задачами чтения и под руководством учителя;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 целыми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 со скоростью чтения, позволяющей понимать художественный текст;  при чтении отражать  настроение автора читаемого текста;  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информационном аппарате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 книги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элементах, опираться на них при выборе книги; находить сходные элементы в книге художественной;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просматривать и выбирать книги для самостоятельного чтения и поиска нужной информации (справочная литература) по совету взрослых; 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114FF6" w:rsidRPr="000A4492" w:rsidRDefault="00114FF6" w:rsidP="00114FF6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соотносить заголовок текста с его содержанием, осознавать взаимосвязь содержание текста с его заголовком (почему так называется); определять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 литературных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героев,  приводить примеры их поступков в соответствии с качествами  героя прочитанного или прослушанного текста.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Обучающиеся получат возможность научиться: 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осознавать смысл традиций и праздников русского народа, сохранять традиции семьи и школы, осмысленно готовится к национальным праздникам; составлять высказывания   о самых ярких и впечатляющих событиях, происходящих в дни семейных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праздников,  делиться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впечатлениями о праздниках с друзьями и товарищами по классу; 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употреблять пословицы и поговорки в учебных диалогах и высказываниях на заданную тему;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 вслух бегло, осознанно, без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искажений,  выразительно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передавая своё отношение к прочитанному, выделяя при чтении важные по смыслу слова, соблюдая паузы между предложениями и частями текста; 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и осознавать, почему поэт воспевает родную природу, какие чувства при этом испытывает, как это характеризует самого поэта; 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рассуждать о категориях «добро» и «зло», «красиво» и «безобразно», употреблять данные понятия и их смысловые оттенки в своих оценочных </w:t>
      </w: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высказываниях; предлагать свои варианты разрешения конфликтных ситуаций и нравственных дилемм;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элементарными приёмами анализа текста по вопросам учителя (учебника);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переход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с  уровня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событий 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делить текст на части; озаглавливать части, подробно пересказывать, опираясь на составленный под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руководством  учителя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план; </w:t>
      </w:r>
    </w:p>
    <w:p w:rsidR="00114FF6" w:rsidRPr="000A4492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книги для самостоятельного чтения в различных библиотеках (школьной, домашней, городской, виртуальной и др.); при выборе книг и поиске информации опираться на информационный аппарат книги, её элементы; получать удовольствие от самостоятельного чтения произведений различных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жанров;  делиться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впечатлениями о прочитанных книгах, участвовать в диалогах и дискуссиях о прочитанных книгах; </w:t>
      </w:r>
    </w:p>
    <w:p w:rsidR="00114FF6" w:rsidRPr="00621557" w:rsidRDefault="00114FF6" w:rsidP="00114FF6">
      <w:pPr>
        <w:numPr>
          <w:ilvl w:val="0"/>
          <w:numId w:val="7"/>
        </w:numPr>
        <w:tabs>
          <w:tab w:val="num" w:pos="-70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тематическим каталогом в школьной библиотеке</w:t>
      </w:r>
    </w:p>
    <w:p w:rsidR="00114FF6" w:rsidRPr="000A4492" w:rsidRDefault="00114FF6" w:rsidP="00114FF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деятельность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Обучающиеся научатся:</w:t>
      </w:r>
    </w:p>
    <w:p w:rsidR="00114FF6" w:rsidRPr="000A4492" w:rsidRDefault="00114FF6" w:rsidP="00114FF6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читать текст, соблюдая при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чтении  орфоэпические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интонационные нормы чтения; отражая настроение автора;</w:t>
      </w:r>
    </w:p>
    <w:p w:rsidR="00114FF6" w:rsidRPr="000A4492" w:rsidRDefault="00114FF6" w:rsidP="00114FF6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пересказывать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 подробно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коллективно составленного плана или опорных слов под руководством учителя;</w:t>
      </w:r>
    </w:p>
    <w:p w:rsidR="00114FF6" w:rsidRPr="000A4492" w:rsidRDefault="00114FF6" w:rsidP="00114FF6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собственные высказывания на основе чтения или слушания произведений, высказывая собственное отношение к прочитанному.</w:t>
      </w:r>
    </w:p>
    <w:p w:rsidR="00114FF6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Обучающиеся получат возможность научиться: </w:t>
      </w:r>
    </w:p>
    <w:p w:rsidR="00114FF6" w:rsidRPr="000A4492" w:rsidRDefault="00114FF6" w:rsidP="00114FF6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сочинять свои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 малых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жанров устного народного творчества  в соответствии с жанровыми особенностями и индивидуальной задумкой;</w:t>
      </w:r>
    </w:p>
    <w:p w:rsidR="00114FF6" w:rsidRPr="000A4492" w:rsidRDefault="00114FF6" w:rsidP="00114FF6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пересказывать содержание </w:t>
      </w:r>
      <w:proofErr w:type="gram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 выборочно</w:t>
      </w:r>
      <w:proofErr w:type="gram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сжато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Обучающиеся научатся:</w:t>
      </w:r>
    </w:p>
    <w:p w:rsidR="00114FF6" w:rsidRPr="00847713" w:rsidRDefault="00114FF6" w:rsidP="00114FF6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небылицы, песенки, считалки, народные сказки, осознавать их культурную ценность для русского народа; </w:t>
      </w:r>
    </w:p>
    <w:p w:rsidR="00114FF6" w:rsidRPr="000A4492" w:rsidRDefault="00114FF6" w:rsidP="00114FF6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отличия между научно – познавательным и художественным текстом; приводить факты из текста, указывающие на его принадлежность к научно – познавательному или художественному; составлять таблицу различий;</w:t>
      </w:r>
    </w:p>
    <w:p w:rsidR="00114FF6" w:rsidRPr="000A4492" w:rsidRDefault="00114FF6" w:rsidP="00114FF6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использовать знания о рифме, особенностях жанров (стихотворения, сказки, загадки, небылицы, песенки,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особенностях юмористического произведения в своей литературно – творческой деятельности</w:t>
      </w:r>
    </w:p>
    <w:p w:rsidR="00114FF6" w:rsidRPr="000A4492" w:rsidRDefault="00114FF6" w:rsidP="00114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Обучающиеся получат возможность научиться: </w:t>
      </w:r>
    </w:p>
    <w:p w:rsidR="00114FF6" w:rsidRPr="000A4492" w:rsidRDefault="00114FF6" w:rsidP="00114FF6">
      <w:pPr>
        <w:numPr>
          <w:ilvl w:val="0"/>
          <w:numId w:val="1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особенности стихотворения: расположение строк, рифму, ритм;</w:t>
      </w:r>
    </w:p>
    <w:p w:rsidR="00114FF6" w:rsidRPr="000A4492" w:rsidRDefault="00114FF6" w:rsidP="00114FF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героев басни, характеризовать их, понимать мораль и разъяснять её своими словами;</w:t>
      </w:r>
    </w:p>
    <w:p w:rsidR="00114FF6" w:rsidRPr="000A4492" w:rsidRDefault="00114FF6" w:rsidP="00114FF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в произведении средства художественной выразительности (сравнение, олицетворение)</w:t>
      </w:r>
    </w:p>
    <w:p w:rsidR="00114FF6" w:rsidRPr="000A4492" w:rsidRDefault="00114FF6" w:rsidP="00114F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A44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Личностные результаты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через чтение художественных произведений основные ценности взаимоотношений в семье (любовь и уважение, сочувствие, взаимопомощь, взаимовыручка).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Испытывать чувство гордости при чтении произведений писателей-классиков, поэтов и разнообразных жанров УНТ, озвучивать свои чувства в высказываниях при работе с художественными произведениями.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свою принадлежность к определённому этносу, высказывать уважительное отношение к другим народам в ходе рассуждений и бесед при изучении произведений других народов.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позитивные чувства по отношению к произведениям родных писателей и поэтов, подбирать схожие по тематике и нравственной проблематике произведения других народов, проявлять чувство уважения к авторам других народностей.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представление о существовании других народов и культур, называть наиболее известные, близкие собственному опыту и представлениям (например, татарскую,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чеченскую и др.).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существование других точек зрения, выслушивать собеседника, не перебивать, высказывать свою точку зрения спокойно, приводя веские аргументы и факты. Задумываться о причине возникновения конфликтной ситуации.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интерес к чтению литературных произведений на уроках и дома, в свободное время посещать библиотеку, готовить материал к урокам, обращаясь к разнообразным источникам информации.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интерес к изучению творчества авторов, называть любимых авторов, обосновывать свой выбор.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Включаться в литературно – творческую деятельность на уроке и дома по собственному желанию, осознавать её необходимость для развития собственных способностей.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 правилах школьной жизни, осознанно применять их на уроках литературного чтения, обосновывать их существование и пользу для ученика. Приводить примеры «высокого» ученичества из прочитанных произведений.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предлагаемыми учителем формами самооценки и </w:t>
      </w:r>
      <w:proofErr w:type="spellStart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взаимооценки</w:t>
      </w:r>
      <w:proofErr w:type="spellEnd"/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Знать, в чём проявляется ответственность и безответственность поведения.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Понимать, что значит быть самостоятельным и несамостоятельным при выполнении каких – либо заданий на уроках и дома.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примеры ответственного/безответственного, самостоятельного/несамостоятельного поведения героя литературного произведения.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 о степени своей ответственности и самостоятельности.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Замечать красоту поэтического слова, указывать на образные слова и выражения, которые использованы автором для создания художественного образа.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Доказывать необходимость использования тех или иных языковых средств для выразительности, яркости, точности и лаконичности описания.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понравившиеся сравнения, эпитеты и метафоры в своих художественных высказываниях, УСР.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Фиксировать свои чувства и эмоции, связанные с чтением поэтических текстов и текстов – описаний в «радуге чувств», объяснять, почему разные чувства обозначены различной цветовой гаммой.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Отслеживать эстетические и нравственные чувства героев прозы, в том числе сказки, делать выводы о том, что идеалы, к которым стремятся герои литературных произведений – это идеалы автора, его ценности, к которым он стремится приобщить читателя.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морально – нравственные нормы, соотносить их с поступками литературных героев, доказывать соответствие.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варианты решения морально – нравственных дилемм.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морально – этическое суждение из 5 – 6 предложений на основе моральных понятий и норм о поступке того или иного персонажа произведения.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доброжелательность по отношению к другим при работе в группе, уметь слушать других, высказывать собственное мнение без агрессии и раздражения, помня, что более сильным орудием является подтверждение своего мнения аргументами и фактами.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приёмы сохранения зрения и осанки при чтении книги и работы с компьютером.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основными приёмами сбережения зрения и осанки, делать гимнастику для глаз и туловища, следя за своим состоянием усталости.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свои способы сохранения зрения и осанки.</w:t>
      </w:r>
    </w:p>
    <w:p w:rsidR="00114FF6" w:rsidRPr="000A4492" w:rsidRDefault="00114FF6" w:rsidP="00114FF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изученными приёмами сохранения здоровья в домашних условиях.</w:t>
      </w:r>
    </w:p>
    <w:p w:rsidR="00114FF6" w:rsidRDefault="00114FF6" w:rsidP="00114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14FF6" w:rsidRPr="002F07F2" w:rsidRDefault="00114FF6" w:rsidP="00114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114FF6" w:rsidRPr="0051676C" w:rsidRDefault="00114FF6" w:rsidP="00114FF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67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учебного предмета.</w:t>
      </w:r>
    </w:p>
    <w:p w:rsidR="00114FF6" w:rsidRPr="00294E36" w:rsidRDefault="00114FF6" w:rsidP="00114FF6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167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3 класс (136 </w:t>
      </w:r>
      <w:r w:rsidRPr="0051676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ч. 4 часа в неделю)</w:t>
      </w: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Вводный урок по курсу литературного чтения (1 час)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Самое великое чудо на свете (4 часа)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Знакомство с названием раздела. Прогнозирование содержания раздела. Рукописные книги Древней Руси. Первопечатник Иван Фёдоров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Устное народное творчество (14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народные песни. 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Докучные сказки. 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«Сестрица Алёнушка и братец Иванушка», «Иван – царевич и Серый Волк», «Сивка – Бурка»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иллюстраторы В. Васнецов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Билибин</w:t>
      </w:r>
      <w:proofErr w:type="spellEnd"/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Поэтическая тетрадь 1 (11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1.Ф.И. Тютчев «Весенняя гроза», «Листья»; 2. А.А. Фет «Мама! Глянь – ка из окошка…», «Зреет рожь над жаркой нивой…»; 3. И.С. Никитин «Полно, степь моя, спать беспробудно…», «Встреча зимы»; 4. И.З. Суриков «Детство», «Зима»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Великие русские писатели (24 часа)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1.А.С. Пушкин «Евгений Онегин» (отрывки из романа), «Зимнее утро», «Зимний вечер», «Сказка о царе 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…»; 2. И.А. Крылов «Мартышка и очки», «Зеркало и Обезьяна», «Ворона и Лисица»; 3. М.Ю. Лермонтов «Горные вершины», «На севере диком…», «Утёс», «Осень»; 4. Л.Н. Толстой «Детство» (отрывок), «Акула», «Прыжок», «Лев и собачка», «Какая бывает роса на траве», «Куда девается вода из моря»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Поэтическая тетрадь 2 (6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1.Н.А. Некрасов «Славная осень!..», «Не ветер бушует над бором…», «Дедушка 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зайцы»; 2. К.Д. Бальмонт «Золотое слово»; 3. И.А. Бунин «Детство», «Полевые цветы», «Густой зелёный ельник у дороги…»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Литературные сказки (8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1.Д.Н. Мамин – Сибиряк «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Алёнушкины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сказки», «Сказка про храброго Зайца – Длинные Уши, Косые Глаза, Короткий Хвост»; 2. В.М. Гаршин «Лягушка – путешественница»; 3. В.Ф. Одоевский «Мороз Иванович»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и небылицы (10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1.М. Горький «Случай с 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Евсейкой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»; 2. К.Г. Паустовский «Растрёпанный воробей»; 3. А.И. Куприн «Слон»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Поэтическая тетрадь 1 (6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1.С. Чёрный «Что ты тискаешь утёнка…», «Воробей», «Слон»; 2. А.А. Блок «Ветхая избушка», «Сны», «Сны», «Ворона»; 3. С.А. Есенин «Черёмуха»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Люби живое (16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1.М.М. Пришвин «Моя Родина»; 2. И.С. Соколов – Микитов «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Листопадничек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»; 3. В.И. Белов «Мальва провинилась», «Ещё про Мальву»; 4. В.В. Бианки «Мышонок Пик»; 5. Б.С. Житков «Про обезьянку»; 6. В.П. Астафьев «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Капалуха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»; 7. В. Ю. Драгунский «Он живой и светится»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Поэтическая тетрадь 2 (8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1.С.Я Маршак «Гроза днём», «В лесу над росистой поляной»; 2. А.Л. 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«Разлука», «В театре»; 3. С.В. Михалков «Если…»; 4. Е.А. Благинина «Кукушка», «Котёнок»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Собирай по ягодке – наберёшь кузовок (12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1.Б.В. Шергин «Собирай по ягодке – наберёшь кузовок»; 2. А.П. Платонов </w:t>
      </w: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«Цветок на земле», «Ещё мама»; 3. М.М. Зощенко «Золотые слова», «Великие путешественники»; 4. Н.Н. Носов «Федина задача», «Телефон»; 5. В.Ю. Драгунский «Друг детства»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страницам детских журналов (8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1.Ю.И. Ермолаев «Проговорился», «Воспитатели»; 2. Л. Кассиль «Отметки Риммы Лебедевой»; 3. Г.Б. Остер «Вредные советы», «Как получаются легенды»; 4. Р. </w:t>
      </w:r>
      <w:proofErr w:type="spellStart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Сеф</w:t>
      </w:r>
      <w:proofErr w:type="spellEnd"/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«Весёлые стихи»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Зарубежная литература (8 часов)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Древнегреческий миф «Храбрый Персей»</w:t>
      </w:r>
    </w:p>
    <w:p w:rsidR="00114FF6" w:rsidRPr="00294E36" w:rsidRDefault="00114FF6" w:rsidP="00114FF6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E36">
        <w:rPr>
          <w:rFonts w:ascii="Times New Roman" w:eastAsia="Times New Roman" w:hAnsi="Times New Roman" w:cs="Times New Roman"/>
          <w:sz w:val="28"/>
          <w:szCs w:val="28"/>
          <w:lang w:eastAsia="ru-RU"/>
        </w:rPr>
        <w:t>Г.-Х. Андерсен «Гадкий утёнок»</w:t>
      </w: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Pr="0051676C" w:rsidRDefault="00114FF6" w:rsidP="00114F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FF6" w:rsidRPr="00D02BFB" w:rsidRDefault="00114FF6" w:rsidP="00114F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167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Тематическое планирование с указанием количества часов на освоение каждого раздела.</w:t>
      </w:r>
    </w:p>
    <w:p w:rsidR="00114FF6" w:rsidRPr="0051676C" w:rsidRDefault="00114FF6" w:rsidP="00114FF6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387"/>
        <w:gridCol w:w="1984"/>
        <w:gridCol w:w="2127"/>
      </w:tblGrid>
      <w:tr w:rsidR="00114FF6" w:rsidRPr="0051676C" w:rsidTr="00BD655E">
        <w:tc>
          <w:tcPr>
            <w:tcW w:w="993" w:type="dxa"/>
          </w:tcPr>
          <w:p w:rsidR="00114FF6" w:rsidRPr="0051676C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1676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№</w:t>
            </w:r>
          </w:p>
          <w:p w:rsidR="00114FF6" w:rsidRPr="0051676C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1676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387" w:type="dxa"/>
          </w:tcPr>
          <w:p w:rsidR="00114FF6" w:rsidRPr="0051676C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1676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984" w:type="dxa"/>
          </w:tcPr>
          <w:p w:rsidR="00114FF6" w:rsidRPr="0051676C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1676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программе</w:t>
            </w:r>
          </w:p>
        </w:tc>
        <w:tc>
          <w:tcPr>
            <w:tcW w:w="2127" w:type="dxa"/>
          </w:tcPr>
          <w:p w:rsidR="00114FF6" w:rsidRPr="0051676C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1676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114FF6" w:rsidRPr="0051676C" w:rsidTr="00BD655E">
        <w:trPr>
          <w:trHeight w:val="493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</w:tcPr>
          <w:p w:rsidR="00114FF6" w:rsidRPr="005A32A3" w:rsidRDefault="00114FF6" w:rsidP="00BD65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32617D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>Вводный урок по курсу литературного чте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 xml:space="preserve">ния </w:t>
            </w:r>
          </w:p>
        </w:tc>
        <w:tc>
          <w:tcPr>
            <w:tcW w:w="1984" w:type="dxa"/>
          </w:tcPr>
          <w:p w:rsidR="00114FF6" w:rsidRPr="005A32A3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32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</w:tcPr>
          <w:p w:rsidR="00114FF6" w:rsidRPr="005A32A3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32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114FF6" w:rsidRPr="0051676C" w:rsidTr="00BD655E">
        <w:trPr>
          <w:trHeight w:val="158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 xml:space="preserve">Самое великое чудо на свете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A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A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114FF6" w:rsidRPr="0051676C" w:rsidTr="00BD655E">
        <w:trPr>
          <w:trHeight w:val="429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Устное народное творчество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114FF6" w:rsidRPr="0051676C" w:rsidTr="00BD655E">
        <w:trPr>
          <w:trHeight w:val="326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 xml:space="preserve">Поэтическая тетрадь 1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114FF6" w:rsidRPr="0051676C" w:rsidTr="00BD655E">
        <w:trPr>
          <w:trHeight w:val="326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Великие русские писатели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114FF6" w:rsidRPr="0051676C" w:rsidTr="00BD655E">
        <w:trPr>
          <w:trHeight w:val="326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Поэтическая тетрадь 2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14FF6" w:rsidRPr="0051676C" w:rsidTr="00BD655E">
        <w:trPr>
          <w:trHeight w:val="326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Литературные сказки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14FF6" w:rsidRPr="0051676C" w:rsidTr="00BD655E">
        <w:trPr>
          <w:trHeight w:val="326"/>
        </w:trPr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Были-небылицы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Поэтическая тетрадь 1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Люби живое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Поэтическая тетрадь 2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17D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>Собирай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 xml:space="preserve"> по ягодке - наберёшь кузовок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страницам детских журналов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Зарубежная литература </w:t>
            </w: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14FF6" w:rsidRPr="0051676C" w:rsidTr="00BD655E">
        <w:tc>
          <w:tcPr>
            <w:tcW w:w="993" w:type="dxa"/>
          </w:tcPr>
          <w:p w:rsidR="00114FF6" w:rsidRPr="00D02BFB" w:rsidRDefault="00114FF6" w:rsidP="00BD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2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387" w:type="dxa"/>
          </w:tcPr>
          <w:p w:rsidR="00114FF6" w:rsidRPr="00D02BFB" w:rsidRDefault="00114FF6" w:rsidP="00BD655E">
            <w:pPr>
              <w:autoSpaceDE w:val="0"/>
              <w:autoSpaceDN w:val="0"/>
              <w:adjustRightInd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A3">
              <w:rPr>
                <w:rFonts w:ascii="Times New Roman" w:hAnsi="Times New Roman" w:cs="Times New Roman"/>
                <w:b/>
                <w:sz w:val="28"/>
                <w:szCs w:val="28"/>
              </w:rPr>
              <w:t>136ч</w:t>
            </w:r>
          </w:p>
        </w:tc>
        <w:tc>
          <w:tcPr>
            <w:tcW w:w="2127" w:type="dxa"/>
            <w:vAlign w:val="center"/>
          </w:tcPr>
          <w:p w:rsidR="00114FF6" w:rsidRPr="005A32A3" w:rsidRDefault="00114FF6" w:rsidP="00BD65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A3">
              <w:rPr>
                <w:rFonts w:ascii="Times New Roman" w:hAnsi="Times New Roman" w:cs="Times New Roman"/>
                <w:b/>
                <w:sz w:val="28"/>
                <w:szCs w:val="28"/>
              </w:rPr>
              <w:t>136ч</w:t>
            </w:r>
          </w:p>
        </w:tc>
      </w:tr>
    </w:tbl>
    <w:p w:rsidR="00114FF6" w:rsidRPr="0051676C" w:rsidRDefault="00114FF6" w:rsidP="00114FF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FF6" w:rsidRDefault="00114FF6"/>
    <w:sectPr w:rsidR="00114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829DC"/>
    <w:multiLevelType w:val="hybridMultilevel"/>
    <w:tmpl w:val="3B5EF15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3F61"/>
    <w:multiLevelType w:val="hybridMultilevel"/>
    <w:tmpl w:val="3D94C83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AC5E13"/>
    <w:multiLevelType w:val="hybridMultilevel"/>
    <w:tmpl w:val="A942EF7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9C5774"/>
    <w:multiLevelType w:val="hybridMultilevel"/>
    <w:tmpl w:val="A52E43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D32066E"/>
    <w:multiLevelType w:val="hybridMultilevel"/>
    <w:tmpl w:val="B0DC8E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01F5A57"/>
    <w:multiLevelType w:val="hybridMultilevel"/>
    <w:tmpl w:val="2612E9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55D52"/>
    <w:multiLevelType w:val="hybridMultilevel"/>
    <w:tmpl w:val="D110E8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92937DC"/>
    <w:multiLevelType w:val="hybridMultilevel"/>
    <w:tmpl w:val="5BC862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0D90D78"/>
    <w:multiLevelType w:val="hybridMultilevel"/>
    <w:tmpl w:val="D7C0710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CD71CC6"/>
    <w:multiLevelType w:val="hybridMultilevel"/>
    <w:tmpl w:val="FC0AD2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9"/>
  </w:num>
  <w:num w:numId="6">
    <w:abstractNumId w:val="13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4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DE"/>
    <w:rsid w:val="00114FF6"/>
    <w:rsid w:val="00886ADE"/>
    <w:rsid w:val="00A33086"/>
    <w:rsid w:val="00ED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791141F"/>
  <w15:chartTrackingRefBased/>
  <w15:docId w15:val="{D1F7E7C8-1876-4106-AD07-50766C66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4FF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3524</Words>
  <Characters>20089</Characters>
  <Application>Microsoft Office Word</Application>
  <DocSecurity>0</DocSecurity>
  <Lines>167</Lines>
  <Paragraphs>47</Paragraphs>
  <ScaleCrop>false</ScaleCrop>
  <Company/>
  <LinksUpToDate>false</LinksUpToDate>
  <CharactersWithSpaces>23566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2022-03-24T09:14:00Z</dcterms:created>
  <dcterms:modified xsi:type="dcterms:W3CDTF">2022-03-24T11:07:00Z</dcterms:modified>
</cp:coreProperties>
</file>